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30" w:rsidRPr="003B0430" w:rsidRDefault="003B0430" w:rsidP="003B0430">
      <w:pPr>
        <w:spacing w:after="225" w:line="240" w:lineRule="auto"/>
        <w:jc w:val="center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>TALLER METODO DE ARCHIVOS</w:t>
      </w:r>
    </w:p>
    <w:p w:rsidR="003B0430" w:rsidRPr="003B0430" w:rsidRDefault="003B0430" w:rsidP="003B0430">
      <w:pPr>
        <w:pStyle w:val="Prrafodelista"/>
        <w:numPr>
          <w:ilvl w:val="0"/>
          <w:numId w:val="3"/>
        </w:numPr>
        <w:spacing w:after="225" w:line="240" w:lineRule="auto"/>
        <w:rPr>
          <w:rFonts w:eastAsia="Times New Roman" w:cs="Times New Roman"/>
          <w:b/>
          <w:i/>
          <w:color w:val="7A7A7A"/>
          <w:sz w:val="20"/>
          <w:szCs w:val="20"/>
          <w:u w:val="single"/>
          <w:lang w:eastAsia="es-ES"/>
        </w:rPr>
      </w:pPr>
      <w:r w:rsidRPr="003B0430">
        <w:rPr>
          <w:rFonts w:eastAsia="Times New Roman" w:cs="Times New Roman"/>
          <w:b/>
          <w:i/>
          <w:color w:val="7A7A7A"/>
          <w:sz w:val="20"/>
          <w:szCs w:val="20"/>
          <w:u w:val="single"/>
          <w:lang w:eastAsia="es-ES"/>
        </w:rPr>
        <w:t>METODO ALFABETICO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 xml:space="preserve">La universidad NN de la ciudad ABC requiere la organización de los archivos de los estudiantes matriculados en el departamento de Ciencias Humanas en el primer semestre de </w:t>
      </w:r>
      <w:proofErr w:type="gramStart"/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>2013 .</w:t>
      </w:r>
      <w:proofErr w:type="gramEnd"/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 xml:space="preserve"> Para tal fin arme un archivo alfabético utilizando la gaveta vacía.</w:t>
      </w:r>
    </w:p>
    <w:p w:rsidR="00610A98" w:rsidRDefault="00610A98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BUSTOS DIAS ROSA</w:t>
      </w: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CUERVO DANIEL</w:t>
      </w: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ABADIA PEREZ ANA</w:t>
      </w: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ESPITIA MORA LIDA</w:t>
      </w: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DAVILA ALFONSO</w:t>
      </w: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BOTERO CARO CARLOS</w:t>
      </w: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ABADIA CELIS INES</w:t>
      </w: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ESCOBAR RUIZ SONIA</w:t>
      </w: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 xml:space="preserve">ABADIA PEÑA LUIS </w:t>
      </w: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BUSTOS DIAZ RUBEN</w:t>
      </w: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CELIS MONTES JUAN</w:t>
      </w:r>
    </w:p>
    <w:p w:rsidR="003B0430" w:rsidRPr="003B0430" w:rsidRDefault="003B0430" w:rsidP="003B0430">
      <w:pPr>
        <w:spacing w:after="0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D’ ACOSTA IVAN</w:t>
      </w:r>
    </w:p>
    <w:p w:rsidR="003B0430" w:rsidRPr="003B0430" w:rsidRDefault="003B0430" w:rsidP="003B0430">
      <w:pPr>
        <w:pStyle w:val="Prrafodelista"/>
        <w:numPr>
          <w:ilvl w:val="0"/>
          <w:numId w:val="3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u w:val="single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u w:val="single"/>
          <w:lang w:eastAsia="es-ES"/>
        </w:rPr>
        <w:t>METODO NUMERICO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>Una empresa comercial tiene organizados sus departamentos utilizando el método numérico. Para su relación utilice el método de archivo y tenga en cuenta secciones con sus diferentes subsecciones.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>001 DEPARTAMENTO ADMINISTRATIVO</w:t>
      </w:r>
    </w:p>
    <w:p w:rsidR="003B0430" w:rsidRPr="003B0430" w:rsidRDefault="003B0430" w:rsidP="003B0430">
      <w:pPr>
        <w:pStyle w:val="Prrafodelista"/>
        <w:numPr>
          <w:ilvl w:val="1"/>
          <w:numId w:val="1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DIVISION COMERCIAL</w:t>
      </w:r>
    </w:p>
    <w:p w:rsidR="003B0430" w:rsidRPr="003B0430" w:rsidRDefault="003B0430" w:rsidP="003B0430">
      <w:pPr>
        <w:pStyle w:val="Prrafodelista"/>
        <w:numPr>
          <w:ilvl w:val="1"/>
          <w:numId w:val="1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DIVISION DE SERVICIOS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 xml:space="preserve">002 DEPARTAMENTO FINANCIERO 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002.1 CONTABILIDAD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002.2 TESORERIA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>003 DEPARTAMENTO DE RELACIONES INDUSTRIALES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003.1 BIENESTAR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003.2 PERSONAL ASESOR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003.3 PERSONAL EJECUTIVO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003.4 PERSONAL DE PLANTA</w:t>
      </w:r>
    </w:p>
    <w:p w:rsidR="00421DD6" w:rsidRDefault="003B0430" w:rsidP="003B0430">
      <w:p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003.5 PERSONAL TEMPORAL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u w:val="single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>3.</w:t>
      </w:r>
      <w:r w:rsidRPr="003B0430">
        <w:rPr>
          <w:rFonts w:eastAsia="Times New Roman" w:cs="Times New Roman"/>
          <w:b/>
          <w:color w:val="7A7A7A"/>
          <w:sz w:val="20"/>
          <w:szCs w:val="20"/>
          <w:u w:val="single"/>
          <w:lang w:eastAsia="es-ES"/>
        </w:rPr>
        <w:t xml:space="preserve"> METODO GEOGRAFICO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>Organice en orden alfabético las diferentes localidades de manera ascendente (DEPARTAMENTO Y SUS MUNICIPIOS)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>VALLE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Argelia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Albán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Alcalá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Florida</w:t>
      </w:r>
    </w:p>
    <w:p w:rsid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>CALDAS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Anserma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Salamina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Chinchiná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La Dorada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Belalcázar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Riosucio</w:t>
      </w:r>
    </w:p>
    <w:p w:rsidR="003B0430" w:rsidRP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>ANTIOQUIA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Amagá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Altamira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proofErr w:type="spellStart"/>
      <w:r w:rsidRPr="003B0430">
        <w:rPr>
          <w:rFonts w:eastAsia="Times New Roman" w:cs="Times New Roman"/>
          <w:color w:val="7A7A7A"/>
          <w:sz w:val="20"/>
          <w:szCs w:val="20"/>
          <w:lang w:eastAsia="es-ES"/>
        </w:rPr>
        <w:t>Abejorral</w:t>
      </w:r>
      <w:proofErr w:type="spellEnd"/>
    </w:p>
    <w:p w:rsid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TOLIMA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Saldaña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Purificación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Chaparral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Planadas</w:t>
      </w:r>
    </w:p>
    <w:p w:rsidR="002718D3" w:rsidRDefault="002718D3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</w:p>
    <w:p w:rsidR="003B0430" w:rsidRPr="003B0430" w:rsidRDefault="003B0430" w:rsidP="003B0430">
      <w:pPr>
        <w:pStyle w:val="Prrafodelista"/>
        <w:numPr>
          <w:ilvl w:val="0"/>
          <w:numId w:val="4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u w:val="single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u w:val="single"/>
          <w:lang w:eastAsia="es-ES"/>
        </w:rPr>
        <w:t>METODO CRONOLOGICO</w:t>
      </w:r>
    </w:p>
    <w:p w:rsid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Los extractos del Banco Universal, del segundo semestre del presente año se deben organizar con el método de archivo cronológico.</w:t>
      </w:r>
    </w:p>
    <w:p w:rsid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2010</w:t>
      </w:r>
    </w:p>
    <w:p w:rsid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ENERO – JUNIO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ENERO – MARZO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ABRIL – MAYO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JUNIO</w:t>
      </w:r>
    </w:p>
    <w:p w:rsid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2010</w:t>
      </w:r>
    </w:p>
    <w:p w:rsid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JULIO – DICIEMBRE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AGOSTO- SEPTIEMBRE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OCTUBRE – NOVIEMBRE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DICIEMBRE</w:t>
      </w:r>
    </w:p>
    <w:p w:rsid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</w:p>
    <w:p w:rsid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2011</w:t>
      </w:r>
    </w:p>
    <w:p w:rsidR="003B0430" w:rsidRDefault="003B0430" w:rsidP="003B0430">
      <w:p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ENERO – SEPTIEMBRE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ENERO – MARZO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ABRIL – MAYO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b/>
          <w:color w:val="7A7A7A"/>
          <w:sz w:val="20"/>
          <w:szCs w:val="20"/>
          <w:lang w:eastAsia="es-ES"/>
        </w:rPr>
        <w:t>JUNIO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lang w:eastAsia="es-ES"/>
        </w:rPr>
        <w:t xml:space="preserve">JULIO - AGOSTO </w:t>
      </w:r>
    </w:p>
    <w:p w:rsidR="003B0430" w:rsidRP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</w:p>
    <w:p w:rsidR="003B0430" w:rsidRDefault="003B0430" w:rsidP="003B0430">
      <w:p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</w:p>
    <w:p w:rsidR="003B0430" w:rsidRDefault="003B0430" w:rsidP="003B0430">
      <w:pPr>
        <w:pStyle w:val="Prrafodelista"/>
        <w:numPr>
          <w:ilvl w:val="0"/>
          <w:numId w:val="4"/>
        </w:numPr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u w:val="single"/>
          <w:lang w:eastAsia="es-ES"/>
        </w:rPr>
      </w:pPr>
      <w:r w:rsidRPr="003B0430">
        <w:rPr>
          <w:rFonts w:eastAsia="Times New Roman" w:cs="Times New Roman"/>
          <w:b/>
          <w:color w:val="7A7A7A"/>
          <w:sz w:val="20"/>
          <w:szCs w:val="20"/>
          <w:u w:val="single"/>
          <w:lang w:eastAsia="es-ES"/>
        </w:rPr>
        <w:t>METODO POR ASUNTOS</w:t>
      </w:r>
    </w:p>
    <w:p w:rsidR="003B0430" w:rsidRDefault="003B0430" w:rsidP="003B0430">
      <w:pPr>
        <w:pStyle w:val="Prrafodelista"/>
        <w:spacing w:after="225" w:line="240" w:lineRule="auto"/>
        <w:rPr>
          <w:rFonts w:eastAsia="Times New Roman" w:cs="Times New Roman"/>
          <w:b/>
          <w:color w:val="7A7A7A"/>
          <w:sz w:val="20"/>
          <w:szCs w:val="20"/>
          <w:u w:val="single"/>
          <w:lang w:eastAsia="es-ES"/>
        </w:rPr>
      </w:pPr>
    </w:p>
    <w:p w:rsidR="003B0430" w:rsidRDefault="003B0430" w:rsidP="003B0430">
      <w:p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lastRenderedPageBreak/>
        <w:t>MADERA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t>Roble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t>Pino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t>Cedro</w:t>
      </w:r>
    </w:p>
    <w:p w:rsidR="003B0430" w:rsidRDefault="003B0430" w:rsidP="003B0430">
      <w:p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t>PLASTICOS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proofErr w:type="spellStart"/>
      <w:r>
        <w:rPr>
          <w:rFonts w:eastAsia="Times New Roman" w:cs="Times New Roman"/>
          <w:color w:val="7A7A7A"/>
          <w:sz w:val="20"/>
          <w:szCs w:val="20"/>
          <w:lang w:eastAsia="es-ES"/>
        </w:rPr>
        <w:t>Pvc</w:t>
      </w:r>
      <w:proofErr w:type="spellEnd"/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t>Polietileno</w:t>
      </w:r>
    </w:p>
    <w:p w:rsidR="003B0430" w:rsidRDefault="003B0430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t>Polipropileno</w:t>
      </w:r>
    </w:p>
    <w:p w:rsidR="003B0430" w:rsidRDefault="003B0430" w:rsidP="003B0430">
      <w:p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t>PEGANTES</w:t>
      </w:r>
    </w:p>
    <w:p w:rsidR="007A1E2B" w:rsidRDefault="007A1E2B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proofErr w:type="spellStart"/>
      <w:r w:rsidRPr="007A1E2B">
        <w:rPr>
          <w:rFonts w:eastAsia="Times New Roman" w:cs="Times New Roman"/>
          <w:color w:val="7A7A7A"/>
          <w:sz w:val="20"/>
          <w:szCs w:val="20"/>
          <w:lang w:eastAsia="es-ES"/>
        </w:rPr>
        <w:t>Colbón</w:t>
      </w:r>
      <w:proofErr w:type="spellEnd"/>
    </w:p>
    <w:p w:rsidR="007A1E2B" w:rsidRDefault="007A1E2B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t>Glutinosa</w:t>
      </w:r>
    </w:p>
    <w:p w:rsidR="007A1E2B" w:rsidRDefault="007A1E2B" w:rsidP="003B0430">
      <w:pPr>
        <w:pStyle w:val="Prrafodelista"/>
        <w:numPr>
          <w:ilvl w:val="0"/>
          <w:numId w:val="2"/>
        </w:numPr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t>Adhesivos</w:t>
      </w:r>
    </w:p>
    <w:p w:rsidR="00913767" w:rsidRDefault="00913767">
      <w:pPr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br w:type="page"/>
      </w:r>
    </w:p>
    <w:p w:rsidR="00610A98" w:rsidRDefault="00913767" w:rsidP="00610A98">
      <w:r w:rsidRPr="00913767">
        <w:rPr>
          <w:rFonts w:eastAsia="Times New Roman" w:cs="Times New Roman"/>
          <w:color w:val="7A7A7A"/>
          <w:sz w:val="20"/>
          <w:szCs w:val="20"/>
          <w:lang w:eastAsia="es-ES"/>
        </w:rPr>
        <w:lastRenderedPageBreak/>
        <w:t xml:space="preserve"> </w:t>
      </w:r>
      <w:r w:rsidR="00610A98">
        <w:t>ALFABETICO</w:t>
      </w:r>
    </w:p>
    <w:p w:rsidR="00610A98" w:rsidRDefault="00610A98" w:rsidP="00913767">
      <w:pPr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610A98">
        <w:rPr>
          <w:rFonts w:eastAsia="Times New Roman" w:cs="Times New Roman"/>
          <w:noProof/>
          <w:color w:val="7A7A7A"/>
          <w:sz w:val="20"/>
          <w:szCs w:val="20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7.55pt;margin-top:446.6pt;width:85.5pt;height:39pt;z-index:251662336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610A98" w:rsidRDefault="00610A98">
                  <w:r>
                    <w:t>ALFABETICO</w:t>
                  </w:r>
                </w:p>
              </w:txbxContent>
            </v:textbox>
          </v:shape>
        </w:pict>
      </w:r>
      <w:r w:rsidRPr="00610A98">
        <w:rPr>
          <w:rFonts w:eastAsia="Times New Roman" w:cs="Times New Roman"/>
          <w:color w:val="7A7A7A"/>
          <w:sz w:val="20"/>
          <w:szCs w:val="20"/>
          <w:lang w:eastAsia="es-ES"/>
        </w:rPr>
        <w:drawing>
          <wp:inline distT="0" distB="0" distL="0" distR="0">
            <wp:extent cx="5921007" cy="6581775"/>
            <wp:effectExtent l="19050" t="0" r="3543" b="0"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007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A98" w:rsidRDefault="00610A98">
      <w:pPr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br w:type="page"/>
      </w:r>
    </w:p>
    <w:p w:rsidR="00610A98" w:rsidRDefault="00610A98" w:rsidP="00913767">
      <w:pPr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lastRenderedPageBreak/>
        <w:t>NUMERICO</w:t>
      </w:r>
    </w:p>
    <w:p w:rsidR="00610A98" w:rsidRDefault="00610A98" w:rsidP="00913767">
      <w:pPr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noProof/>
          <w:color w:val="7A7A7A"/>
          <w:sz w:val="20"/>
          <w:szCs w:val="20"/>
          <w:lang w:eastAsia="es-ES"/>
        </w:rPr>
        <w:drawing>
          <wp:inline distT="0" distB="0" distL="0" distR="0">
            <wp:extent cx="6120130" cy="7557030"/>
            <wp:effectExtent l="19050" t="0" r="0" b="0"/>
            <wp:docPr id="1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5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A98" w:rsidRDefault="00610A98">
      <w:pPr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br w:type="page"/>
      </w:r>
    </w:p>
    <w:p w:rsidR="00610A98" w:rsidRDefault="00610A98" w:rsidP="00913767">
      <w:pPr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color w:val="7A7A7A"/>
          <w:sz w:val="20"/>
          <w:szCs w:val="20"/>
          <w:lang w:eastAsia="es-ES"/>
        </w:rPr>
        <w:lastRenderedPageBreak/>
        <w:t>GEOGRAFICO</w:t>
      </w:r>
    </w:p>
    <w:p w:rsidR="002718D3" w:rsidRDefault="00610A98">
      <w:pPr>
        <w:rPr>
          <w:rFonts w:eastAsia="Times New Roman" w:cs="Times New Roman"/>
          <w:color w:val="7A7A7A"/>
          <w:sz w:val="20"/>
          <w:szCs w:val="20"/>
          <w:lang w:eastAsia="es-ES"/>
        </w:rPr>
      </w:pPr>
      <w:r w:rsidRPr="00610A98">
        <w:rPr>
          <w:rFonts w:eastAsia="Times New Roman" w:cs="Times New Roman"/>
          <w:noProof/>
          <w:color w:val="7A7A7A"/>
          <w:sz w:val="20"/>
          <w:szCs w:val="20"/>
          <w:lang w:eastAsia="es-ES"/>
        </w:rPr>
        <w:pict>
          <v:shape id="_x0000_s1032" type="#_x0000_t202" style="position:absolute;margin-left:67.05pt;margin-top:507.25pt;width:112.5pt;height:42pt;z-index:251664384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610A98" w:rsidRDefault="00610A98">
                  <w:r>
                    <w:t>GEOGRAFICO</w:t>
                  </w:r>
                </w:p>
              </w:txbxContent>
            </v:textbox>
          </v:shape>
        </w:pict>
      </w:r>
      <w:r>
        <w:rPr>
          <w:rFonts w:eastAsia="Times New Roman" w:cs="Times New Roman"/>
          <w:noProof/>
          <w:color w:val="7A7A7A"/>
          <w:sz w:val="20"/>
          <w:szCs w:val="20"/>
          <w:lang w:eastAsia="es-ES"/>
        </w:rPr>
        <w:drawing>
          <wp:inline distT="0" distB="0" distL="0" distR="0">
            <wp:extent cx="6120130" cy="7834065"/>
            <wp:effectExtent l="19050" t="0" r="0" b="0"/>
            <wp:docPr id="1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3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767">
        <w:rPr>
          <w:rFonts w:eastAsia="Times New Roman" w:cs="Times New Roman"/>
          <w:color w:val="7A7A7A"/>
          <w:sz w:val="20"/>
          <w:szCs w:val="20"/>
          <w:lang w:eastAsia="es-ES"/>
        </w:rPr>
        <w:br w:type="page"/>
      </w:r>
      <w:r w:rsidR="002718D3">
        <w:rPr>
          <w:rFonts w:eastAsia="Times New Roman" w:cs="Times New Roman"/>
          <w:color w:val="7A7A7A"/>
          <w:sz w:val="20"/>
          <w:szCs w:val="20"/>
          <w:lang w:eastAsia="es-ES"/>
        </w:rPr>
        <w:lastRenderedPageBreak/>
        <w:t>CRONOLOGICO</w:t>
      </w:r>
    </w:p>
    <w:p w:rsidR="002718D3" w:rsidRDefault="002718D3">
      <w:pPr>
        <w:rPr>
          <w:rFonts w:eastAsia="Times New Roman" w:cs="Times New Roman"/>
          <w:color w:val="7A7A7A"/>
          <w:sz w:val="20"/>
          <w:szCs w:val="20"/>
          <w:lang w:eastAsia="es-ES"/>
        </w:rPr>
      </w:pPr>
    </w:p>
    <w:p w:rsidR="002718D3" w:rsidRDefault="002718D3">
      <w:pPr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noProof/>
          <w:color w:val="7A7A7A"/>
          <w:sz w:val="20"/>
          <w:szCs w:val="20"/>
          <w:lang w:eastAsia="es-ES"/>
        </w:rPr>
        <w:drawing>
          <wp:inline distT="0" distB="0" distL="0" distR="0">
            <wp:extent cx="6120130" cy="8142822"/>
            <wp:effectExtent l="19050" t="0" r="0" b="0"/>
            <wp:docPr id="1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4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7A7A7A"/>
          <w:sz w:val="20"/>
          <w:szCs w:val="20"/>
          <w:lang w:eastAsia="es-ES"/>
        </w:rPr>
        <w:br w:type="page"/>
      </w:r>
    </w:p>
    <w:p w:rsidR="00913767" w:rsidRDefault="002718D3" w:rsidP="00913767">
      <w:r>
        <w:rPr>
          <w:rFonts w:eastAsia="Times New Roman" w:cs="Times New Roman"/>
          <w:color w:val="7A7A7A"/>
          <w:sz w:val="20"/>
          <w:szCs w:val="20"/>
          <w:lang w:eastAsia="es-ES"/>
        </w:rPr>
        <w:lastRenderedPageBreak/>
        <w:t>ASUNTO</w:t>
      </w:r>
    </w:p>
    <w:p w:rsidR="00913767" w:rsidRDefault="00913767">
      <w:pPr>
        <w:rPr>
          <w:rFonts w:eastAsia="Times New Roman" w:cs="Times New Roman"/>
          <w:color w:val="7A7A7A"/>
          <w:sz w:val="20"/>
          <w:szCs w:val="20"/>
          <w:lang w:eastAsia="es-ES"/>
        </w:rPr>
      </w:pPr>
    </w:p>
    <w:p w:rsidR="007A1E2B" w:rsidRPr="007A1E2B" w:rsidRDefault="00913767" w:rsidP="007A1E2B">
      <w:pPr>
        <w:pStyle w:val="Prrafodelista"/>
        <w:spacing w:after="225" w:line="240" w:lineRule="auto"/>
        <w:rPr>
          <w:rFonts w:eastAsia="Times New Roman" w:cs="Times New Roman"/>
          <w:color w:val="7A7A7A"/>
          <w:sz w:val="20"/>
          <w:szCs w:val="20"/>
          <w:lang w:eastAsia="es-ES"/>
        </w:rPr>
      </w:pPr>
      <w:r>
        <w:rPr>
          <w:rFonts w:eastAsia="Times New Roman" w:cs="Times New Roman"/>
          <w:noProof/>
          <w:color w:val="7A7A7A"/>
          <w:sz w:val="20"/>
          <w:szCs w:val="20"/>
          <w:lang w:eastAsia="es-ES"/>
        </w:rPr>
        <w:drawing>
          <wp:inline distT="0" distB="0" distL="0" distR="0">
            <wp:extent cx="6120130" cy="6513113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1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1E2B" w:rsidRPr="007A1E2B" w:rsidSect="003B04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14EE7"/>
    <w:multiLevelType w:val="hybridMultilevel"/>
    <w:tmpl w:val="70C82D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44F01"/>
    <w:multiLevelType w:val="multilevel"/>
    <w:tmpl w:val="30B26D3E"/>
    <w:lvl w:ilvl="0">
      <w:start w:val="1"/>
      <w:numFmt w:val="decimalZero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1AA21BD"/>
    <w:multiLevelType w:val="hybridMultilevel"/>
    <w:tmpl w:val="703E8D6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D7D94"/>
    <w:multiLevelType w:val="hybridMultilevel"/>
    <w:tmpl w:val="F3745A1A"/>
    <w:lvl w:ilvl="0" w:tplc="95F4499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0430"/>
    <w:rsid w:val="002718D3"/>
    <w:rsid w:val="003B0430"/>
    <w:rsid w:val="00421DD6"/>
    <w:rsid w:val="00610A98"/>
    <w:rsid w:val="006F4E1D"/>
    <w:rsid w:val="007A1E2B"/>
    <w:rsid w:val="0091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B5C19-48F9-4877-9282-31C56D4F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 Y ALEGRIA SEGUNDA AGRUPACION</dc:creator>
  <cp:keywords/>
  <dc:description/>
  <cp:lastModifiedBy>FE Y ALEGRIA SEGUNDA AGRUPACION</cp:lastModifiedBy>
  <cp:revision>2</cp:revision>
  <dcterms:created xsi:type="dcterms:W3CDTF">2013-04-15T21:02:00Z</dcterms:created>
  <dcterms:modified xsi:type="dcterms:W3CDTF">2013-04-15T21:02:00Z</dcterms:modified>
</cp:coreProperties>
</file>